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42A5" w14:textId="77777777" w:rsidR="004A08BC" w:rsidRDefault="004A08BC" w:rsidP="004A08BC">
      <w:pPr>
        <w:jc w:val="center"/>
        <w:rPr>
          <w:rFonts w:ascii="Arial" w:hAnsi="Arial" w:cs="Arial"/>
          <w:b/>
          <w:bCs/>
        </w:rPr>
      </w:pPr>
      <w:bookmarkStart w:id="0" w:name="_Hlk36284434"/>
      <w:r>
        <w:rPr>
          <w:rFonts w:ascii="Arial" w:hAnsi="Arial" w:cs="Arial"/>
          <w:b/>
          <w:bCs/>
        </w:rPr>
        <w:t>Agenda</w:t>
      </w:r>
    </w:p>
    <w:p w14:paraId="221876B4" w14:textId="77777777" w:rsidR="004A08BC" w:rsidRDefault="004A08BC" w:rsidP="004A08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Advisory Committee Meeting</w:t>
      </w:r>
    </w:p>
    <w:p w14:paraId="1F8EAB2A" w14:textId="77777777" w:rsidR="004A08BC" w:rsidRDefault="004A08BC" w:rsidP="004A08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Directorate for Biological Sciences</w:t>
      </w:r>
    </w:p>
    <w:p w14:paraId="3F492095" w14:textId="77777777" w:rsidR="004A08BC" w:rsidRDefault="004A08BC" w:rsidP="004A08BC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Virtual Meeting 1–3PM</w:t>
      </w:r>
    </w:p>
    <w:p w14:paraId="7373C20D" w14:textId="77777777" w:rsidR="004A08BC" w:rsidRDefault="004A08BC" w:rsidP="004A08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National Science Foundation</w:t>
      </w:r>
    </w:p>
    <w:p w14:paraId="3AE86954" w14:textId="77777777" w:rsidR="004A08BC" w:rsidRDefault="004A08BC" w:rsidP="004A08BC">
      <w:pPr>
        <w:ind w:left="1440" w:hanging="1440"/>
        <w:rPr>
          <w:rFonts w:ascii="Arial" w:hAnsi="Arial" w:cs="Arial"/>
        </w:rPr>
      </w:pPr>
    </w:p>
    <w:p w14:paraId="011D980E" w14:textId="77777777" w:rsidR="004A08BC" w:rsidRDefault="004A08BC" w:rsidP="004A08BC">
      <w:pPr>
        <w:spacing w:before="120" w:after="120"/>
        <w:ind w:left="1440" w:hanging="14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April 30, 2020</w:t>
      </w:r>
    </w:p>
    <w:p w14:paraId="675F1113" w14:textId="7E07073B" w:rsidR="004A08BC" w:rsidRDefault="004A08BC" w:rsidP="004A08BC">
      <w:pPr>
        <w:spacing w:before="120"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1:00 PM          </w:t>
      </w:r>
      <w:bookmarkStart w:id="1" w:name="_Hlk14761390"/>
      <w:r>
        <w:rPr>
          <w:rFonts w:ascii="Arial" w:hAnsi="Arial" w:cs="Arial"/>
          <w:b/>
          <w:bCs/>
        </w:rPr>
        <w:t>Introductions and Agenda Review/Logistics; Approval of BIO AC Meeting Minutes</w:t>
      </w:r>
      <w:bookmarkEnd w:id="1"/>
      <w:r w:rsidR="00677932">
        <w:rPr>
          <w:rFonts w:ascii="Arial" w:hAnsi="Arial" w:cs="Arial"/>
          <w:b/>
          <w:bCs/>
        </w:rPr>
        <w:t xml:space="preserve"> </w:t>
      </w:r>
      <w:r w:rsidR="00677932">
        <w:rPr>
          <w:rFonts w:ascii="Arial" w:hAnsi="Arial" w:cs="Arial"/>
          <w:b/>
          <w:bCs/>
          <w:color w:val="000000"/>
        </w:rPr>
        <w:t>–</w:t>
      </w:r>
      <w:r w:rsidR="00677932">
        <w:rPr>
          <w:rFonts w:ascii="Arial" w:hAnsi="Arial" w:cs="Arial"/>
          <w:b/>
          <w:bCs/>
        </w:rPr>
        <w:t xml:space="preserve"> </w:t>
      </w:r>
      <w:r w:rsidRPr="00677932">
        <w:rPr>
          <w:rFonts w:ascii="Arial" w:hAnsi="Arial" w:cs="Arial"/>
        </w:rPr>
        <w:t>Dr. Carla Cáceres, Chair, BIO AC</w:t>
      </w:r>
    </w:p>
    <w:p w14:paraId="451EE463" w14:textId="0B26EA8E" w:rsidR="004A08BC" w:rsidRDefault="004A08BC" w:rsidP="004A08BC">
      <w:pPr>
        <w:spacing w:before="120"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1:15 PM</w:t>
      </w:r>
      <w:r>
        <w:rPr>
          <w:rFonts w:ascii="Arial" w:hAnsi="Arial" w:cs="Arial"/>
        </w:rPr>
        <w:t xml:space="preserve">          </w:t>
      </w:r>
      <w:bookmarkStart w:id="2" w:name="_Hlk14761496"/>
      <w:r>
        <w:rPr>
          <w:rFonts w:ascii="Arial" w:hAnsi="Arial" w:cs="Arial"/>
          <w:b/>
          <w:bCs/>
        </w:rPr>
        <w:t xml:space="preserve">BIO Update </w:t>
      </w:r>
      <w:bookmarkEnd w:id="2"/>
      <w:r w:rsidR="00677932"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</w:rPr>
        <w:t xml:space="preserve"> </w:t>
      </w:r>
      <w:r w:rsidRPr="00677932">
        <w:rPr>
          <w:rFonts w:ascii="Arial" w:hAnsi="Arial" w:cs="Arial"/>
          <w:i/>
          <w:iCs/>
        </w:rPr>
        <w:t>Dr. Joanne Tornow, Assistant Director, BIO Directorate</w:t>
      </w:r>
    </w:p>
    <w:p w14:paraId="41C8F07D" w14:textId="1EAA0B9E" w:rsidR="004A08BC" w:rsidRDefault="004A08BC" w:rsidP="004A08BC">
      <w:pPr>
        <w:spacing w:before="120" w:after="120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1:30 PM          Standard Metrics for BIO Proposal Submissions and Review – </w:t>
      </w:r>
      <w:r w:rsidR="00741979" w:rsidRPr="00677932">
        <w:rPr>
          <w:rFonts w:ascii="Arial" w:hAnsi="Arial" w:cs="Arial"/>
          <w:i/>
          <w:iCs/>
        </w:rPr>
        <w:t>Drs</w:t>
      </w:r>
      <w:r w:rsidR="00E7182E" w:rsidRPr="00677932">
        <w:rPr>
          <w:rFonts w:ascii="Arial" w:hAnsi="Arial" w:cs="Arial"/>
          <w:i/>
          <w:iCs/>
        </w:rPr>
        <w:t>.</w:t>
      </w:r>
      <w:r w:rsidR="00741979" w:rsidRPr="00677932">
        <w:rPr>
          <w:rFonts w:ascii="Arial" w:hAnsi="Arial" w:cs="Arial"/>
          <w:i/>
          <w:iCs/>
        </w:rPr>
        <w:t xml:space="preserve"> </w:t>
      </w:r>
      <w:r w:rsidRPr="00677932">
        <w:rPr>
          <w:rFonts w:ascii="Arial" w:hAnsi="Arial" w:cs="Arial"/>
          <w:i/>
          <w:iCs/>
        </w:rPr>
        <w:t>Barb</w:t>
      </w:r>
      <w:r w:rsidR="00677932" w:rsidRPr="00677932">
        <w:rPr>
          <w:rFonts w:ascii="Arial" w:hAnsi="Arial" w:cs="Arial"/>
          <w:i/>
          <w:iCs/>
        </w:rPr>
        <w:t>ara</w:t>
      </w:r>
      <w:r w:rsidRPr="00677932">
        <w:rPr>
          <w:rFonts w:ascii="Arial" w:hAnsi="Arial" w:cs="Arial"/>
          <w:i/>
          <w:iCs/>
        </w:rPr>
        <w:t xml:space="preserve"> Beltz</w:t>
      </w:r>
      <w:r w:rsidR="00284C0D" w:rsidRPr="00677932">
        <w:rPr>
          <w:rFonts w:ascii="Arial" w:hAnsi="Arial" w:cs="Arial"/>
          <w:i/>
          <w:iCs/>
        </w:rPr>
        <w:t xml:space="preserve">, </w:t>
      </w:r>
      <w:r w:rsidR="00284C0D" w:rsidRPr="00677932">
        <w:rPr>
          <w:rFonts w:ascii="Arial" w:hAnsi="Arial" w:cs="Arial"/>
          <w:i/>
          <w:iCs/>
        </w:rPr>
        <w:t>Wellesley College</w:t>
      </w:r>
      <w:r w:rsidR="00284C0D" w:rsidRPr="00677932">
        <w:rPr>
          <w:rFonts w:ascii="Arial" w:hAnsi="Arial" w:cs="Arial"/>
          <w:i/>
          <w:iCs/>
        </w:rPr>
        <w:t xml:space="preserve"> </w:t>
      </w:r>
      <w:r w:rsidRPr="00677932">
        <w:rPr>
          <w:rFonts w:ascii="Arial" w:hAnsi="Arial" w:cs="Arial"/>
          <w:i/>
          <w:iCs/>
        </w:rPr>
        <w:t>and Brent Miller</w:t>
      </w:r>
      <w:r w:rsidR="00284C0D" w:rsidRPr="00677932">
        <w:rPr>
          <w:rFonts w:ascii="Arial" w:hAnsi="Arial" w:cs="Arial"/>
          <w:i/>
          <w:iCs/>
        </w:rPr>
        <w:t>, BIO/OAD</w:t>
      </w:r>
    </w:p>
    <w:p w14:paraId="54BEC027" w14:textId="1964E53A" w:rsidR="004A08BC" w:rsidRDefault="004A08BC" w:rsidP="004A08BC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1:50 PM          LTER Charge Approval – </w:t>
      </w:r>
      <w:r w:rsidR="00741979" w:rsidRPr="00677932">
        <w:rPr>
          <w:rFonts w:ascii="Arial" w:hAnsi="Arial" w:cs="Arial"/>
          <w:i/>
          <w:iCs/>
        </w:rPr>
        <w:t xml:space="preserve">Dr. </w:t>
      </w:r>
      <w:r w:rsidRPr="00677932">
        <w:rPr>
          <w:rFonts w:ascii="Arial" w:hAnsi="Arial" w:cs="Arial"/>
          <w:i/>
          <w:iCs/>
        </w:rPr>
        <w:t>Stephanie Hampton</w:t>
      </w:r>
      <w:r w:rsidR="00284C0D" w:rsidRPr="00677932">
        <w:rPr>
          <w:rFonts w:ascii="Arial" w:hAnsi="Arial" w:cs="Arial"/>
          <w:i/>
          <w:iCs/>
        </w:rPr>
        <w:t>, Division Director, BIO/DEB</w:t>
      </w:r>
    </w:p>
    <w:p w14:paraId="34DE82B8" w14:textId="52A96DB6" w:rsidR="004A08BC" w:rsidRDefault="004A08BC" w:rsidP="004A08BC">
      <w:pPr>
        <w:spacing w:before="120" w:after="120"/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2:00 PM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         </w:t>
      </w:r>
      <w:bookmarkStart w:id="3" w:name="_Hlk14761798"/>
      <w:r>
        <w:rPr>
          <w:rFonts w:ascii="Arial" w:hAnsi="Arial" w:cs="Arial"/>
          <w:b/>
          <w:bCs/>
          <w:color w:val="000000"/>
        </w:rPr>
        <w:t>Response to DEB Committee of Visitor’s Report</w:t>
      </w:r>
      <w:r w:rsidR="00741979">
        <w:rPr>
          <w:rFonts w:ascii="Arial" w:hAnsi="Arial" w:cs="Arial"/>
          <w:b/>
          <w:bCs/>
          <w:color w:val="000000"/>
        </w:rPr>
        <w:t xml:space="preserve"> – </w:t>
      </w:r>
      <w:r w:rsidR="00741979" w:rsidRPr="00677932">
        <w:rPr>
          <w:rFonts w:ascii="Arial" w:hAnsi="Arial" w:cs="Arial"/>
          <w:i/>
          <w:iCs/>
        </w:rPr>
        <w:t>Dr. Tornow</w:t>
      </w:r>
      <w:r>
        <w:rPr>
          <w:rFonts w:ascii="Arial" w:hAnsi="Arial" w:cs="Arial"/>
          <w:b/>
          <w:bCs/>
          <w:color w:val="000000"/>
        </w:rPr>
        <w:t xml:space="preserve"> </w:t>
      </w:r>
    </w:p>
    <w:bookmarkEnd w:id="3"/>
    <w:p w14:paraId="16B6E2DC" w14:textId="12B72EF9" w:rsidR="004A08BC" w:rsidRDefault="004A08BC" w:rsidP="00741979">
      <w:pPr>
        <w:spacing w:before="120"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2:10 PM</w:t>
      </w:r>
      <w:r>
        <w:rPr>
          <w:rFonts w:ascii="Arial" w:hAnsi="Arial" w:cs="Arial"/>
          <w:color w:val="000000"/>
        </w:rPr>
        <w:t xml:space="preserve">          </w:t>
      </w:r>
      <w:r>
        <w:rPr>
          <w:rFonts w:ascii="Arial" w:hAnsi="Arial" w:cs="Arial"/>
          <w:b/>
          <w:bCs/>
          <w:color w:val="000000"/>
        </w:rPr>
        <w:t>Research Communities’ Adaptation to COVID-19 Restrictions</w:t>
      </w:r>
      <w:r w:rsidR="00741979">
        <w:rPr>
          <w:rFonts w:ascii="Arial" w:hAnsi="Arial" w:cs="Arial"/>
          <w:b/>
          <w:bCs/>
          <w:color w:val="000000"/>
        </w:rPr>
        <w:t xml:space="preserve"> </w:t>
      </w:r>
      <w:r w:rsidR="00677932">
        <w:rPr>
          <w:rFonts w:ascii="Arial" w:hAnsi="Arial" w:cs="Arial"/>
          <w:b/>
          <w:bCs/>
          <w:color w:val="000000"/>
        </w:rPr>
        <w:t>–</w:t>
      </w:r>
      <w:r w:rsidR="00741979">
        <w:rPr>
          <w:rFonts w:ascii="Arial" w:hAnsi="Arial" w:cs="Arial"/>
          <w:b/>
          <w:bCs/>
          <w:color w:val="000000"/>
        </w:rPr>
        <w:t xml:space="preserve"> </w:t>
      </w:r>
      <w:r w:rsidR="00741979" w:rsidRPr="00677932">
        <w:rPr>
          <w:rFonts w:ascii="Arial" w:hAnsi="Arial" w:cs="Arial"/>
          <w:i/>
          <w:iCs/>
        </w:rPr>
        <w:t xml:space="preserve">Dr. </w:t>
      </w:r>
      <w:r w:rsidR="00741979" w:rsidRPr="00677932">
        <w:rPr>
          <w:rFonts w:ascii="Arial" w:hAnsi="Arial" w:cs="Arial"/>
          <w:i/>
          <w:iCs/>
          <w:color w:val="000000"/>
        </w:rPr>
        <w:t>Cáceres</w:t>
      </w:r>
    </w:p>
    <w:p w14:paraId="0129CB9F" w14:textId="45D957B4" w:rsidR="004A08BC" w:rsidRDefault="004A08BC" w:rsidP="004A08BC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2:50 PM          Future Planning: </w:t>
      </w:r>
      <w:r>
        <w:rPr>
          <w:rFonts w:ascii="Arial" w:hAnsi="Arial" w:cs="Arial"/>
        </w:rPr>
        <w:t>Interests of the AC &amp; BIO</w:t>
      </w:r>
      <w:r w:rsidR="00677932">
        <w:rPr>
          <w:rFonts w:ascii="Arial" w:hAnsi="Arial" w:cs="Arial"/>
        </w:rPr>
        <w:t xml:space="preserve"> </w:t>
      </w:r>
      <w:r w:rsidR="00677932">
        <w:rPr>
          <w:rFonts w:ascii="Arial" w:hAnsi="Arial" w:cs="Arial"/>
          <w:b/>
          <w:bCs/>
          <w:color w:val="000000"/>
        </w:rPr>
        <w:t>–</w:t>
      </w:r>
      <w:r w:rsidR="0067793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/>
          <w:iCs/>
        </w:rPr>
        <w:t>Dr</w:t>
      </w:r>
      <w:r w:rsidR="00741979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. Cáceres &amp; Tornow</w:t>
      </w:r>
    </w:p>
    <w:p w14:paraId="1C4B2CE3" w14:textId="77777777" w:rsidR="004A08BC" w:rsidRDefault="004A08BC" w:rsidP="004A08BC">
      <w:pPr>
        <w:spacing w:before="120" w:after="120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3:00 PM          </w:t>
      </w:r>
      <w:bookmarkStart w:id="4" w:name="_Hlk14762071"/>
      <w:r>
        <w:rPr>
          <w:rFonts w:ascii="Arial" w:hAnsi="Arial" w:cs="Arial"/>
          <w:b/>
          <w:bCs/>
        </w:rPr>
        <w:t>Adjourn</w:t>
      </w:r>
      <w:bookmarkEnd w:id="0"/>
      <w:bookmarkEnd w:id="4"/>
    </w:p>
    <w:p w14:paraId="0B05D2E4" w14:textId="77777777" w:rsidR="008421FA" w:rsidRDefault="008421FA"/>
    <w:sectPr w:rsidR="0084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659C"/>
    <w:multiLevelType w:val="hybridMultilevel"/>
    <w:tmpl w:val="BAB4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BC"/>
    <w:rsid w:val="00284C0D"/>
    <w:rsid w:val="004A08BC"/>
    <w:rsid w:val="00677932"/>
    <w:rsid w:val="00741979"/>
    <w:rsid w:val="008421FA"/>
    <w:rsid w:val="00BA5139"/>
    <w:rsid w:val="00E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7EE1"/>
  <w15:chartTrackingRefBased/>
  <w15:docId w15:val="{3F8D5F7C-7EFD-4F0C-9A60-3620567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Brent J</dc:creator>
  <cp:keywords/>
  <dc:description/>
  <cp:lastModifiedBy>Miller, Brent J</cp:lastModifiedBy>
  <cp:revision>7</cp:revision>
  <dcterms:created xsi:type="dcterms:W3CDTF">2020-04-13T13:49:00Z</dcterms:created>
  <dcterms:modified xsi:type="dcterms:W3CDTF">2020-04-13T16:46:00Z</dcterms:modified>
</cp:coreProperties>
</file>