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2" w:rsidRDefault="00EE3125" w:rsidP="00BE6025">
      <w:pPr>
        <w:jc w:val="center"/>
        <w:rPr>
          <w:b/>
          <w:i/>
          <w:sz w:val="28"/>
          <w:u w:val="single"/>
        </w:rPr>
      </w:pPr>
      <w:r>
        <w:rPr>
          <w:b/>
          <w:sz w:val="28"/>
          <w:u w:val="single"/>
        </w:rPr>
        <w:t xml:space="preserve">PUBLIC </w:t>
      </w:r>
      <w:r w:rsidR="00BE6025" w:rsidRPr="005B1DC6">
        <w:rPr>
          <w:b/>
          <w:sz w:val="28"/>
          <w:u w:val="single"/>
        </w:rPr>
        <w:t>AGENDA</w:t>
      </w:r>
    </w:p>
    <w:p w:rsidR="005B1DC6" w:rsidRDefault="005B1DC6" w:rsidP="00BE6025">
      <w:pPr>
        <w:jc w:val="center"/>
        <w:rPr>
          <w:b/>
        </w:rPr>
      </w:pPr>
    </w:p>
    <w:p w:rsidR="005B1DC6" w:rsidRPr="00B50CAF" w:rsidRDefault="005B1DC6" w:rsidP="005B1DC6">
      <w:pPr>
        <w:jc w:val="center"/>
        <w:rPr>
          <w:b/>
        </w:rPr>
      </w:pPr>
      <w:r w:rsidRPr="00B50CAF">
        <w:rPr>
          <w:b/>
        </w:rPr>
        <w:t>NATIONAL SCIENCE FOUNDATION</w:t>
      </w:r>
    </w:p>
    <w:p w:rsidR="00BE6025" w:rsidRPr="00B50CAF" w:rsidRDefault="00BE6025" w:rsidP="00BE6025">
      <w:pPr>
        <w:jc w:val="center"/>
        <w:rPr>
          <w:b/>
          <w:sz w:val="22"/>
        </w:rPr>
      </w:pPr>
      <w:r w:rsidRPr="00B50CAF">
        <w:rPr>
          <w:b/>
        </w:rPr>
        <w:t>ADVISORY COMMITTEE FOR INTERNATIONAL SCIENCE AND ENGINEERING</w:t>
      </w:r>
    </w:p>
    <w:p w:rsidR="00694823" w:rsidRDefault="00694823" w:rsidP="00694823">
      <w:pPr>
        <w:jc w:val="center"/>
        <w:rPr>
          <w:b/>
        </w:rPr>
      </w:pPr>
    </w:p>
    <w:p w:rsidR="00694823" w:rsidRDefault="005C56A7" w:rsidP="00694823">
      <w:pPr>
        <w:jc w:val="center"/>
        <w:rPr>
          <w:b/>
        </w:rPr>
      </w:pPr>
      <w:r>
        <w:rPr>
          <w:b/>
        </w:rPr>
        <w:t>April 25-26, 2011</w:t>
      </w:r>
    </w:p>
    <w:p w:rsidR="00BE6025" w:rsidRPr="00B50CAF" w:rsidRDefault="00BE6025" w:rsidP="00BE6025">
      <w:pPr>
        <w:jc w:val="center"/>
        <w:rPr>
          <w:b/>
          <w:sz w:val="28"/>
        </w:rPr>
      </w:pPr>
    </w:p>
    <w:p w:rsidR="003E2D5D" w:rsidRPr="00B50CAF" w:rsidRDefault="003E2D5D" w:rsidP="00CC3048">
      <w:pPr>
        <w:autoSpaceDE w:val="0"/>
        <w:autoSpaceDN w:val="0"/>
        <w:adjustRightInd w:val="0"/>
        <w:snapToGrid w:val="0"/>
        <w:jc w:val="center"/>
        <w:rPr>
          <w:color w:val="000000"/>
          <w:szCs w:val="22"/>
        </w:rPr>
      </w:pPr>
      <w:r w:rsidRPr="00B50CAF">
        <w:rPr>
          <w:color w:val="000000"/>
          <w:szCs w:val="22"/>
        </w:rPr>
        <w:t>National Science Foundation</w:t>
      </w:r>
    </w:p>
    <w:p w:rsidR="00396849" w:rsidRPr="00B50CAF" w:rsidRDefault="00396849" w:rsidP="00CC3048">
      <w:pPr>
        <w:autoSpaceDE w:val="0"/>
        <w:autoSpaceDN w:val="0"/>
        <w:adjustRightInd w:val="0"/>
        <w:snapToGrid w:val="0"/>
        <w:jc w:val="center"/>
        <w:rPr>
          <w:color w:val="000000"/>
          <w:szCs w:val="22"/>
        </w:rPr>
      </w:pPr>
      <w:r w:rsidRPr="00B50CAF">
        <w:rPr>
          <w:color w:val="000000"/>
          <w:szCs w:val="22"/>
        </w:rPr>
        <w:t>Office of International Science and Engineering</w:t>
      </w:r>
    </w:p>
    <w:p w:rsidR="003E2D5D" w:rsidRPr="00B50CAF" w:rsidRDefault="003E2D5D" w:rsidP="00CC3048">
      <w:pPr>
        <w:autoSpaceDE w:val="0"/>
        <w:autoSpaceDN w:val="0"/>
        <w:adjustRightInd w:val="0"/>
        <w:snapToGrid w:val="0"/>
        <w:jc w:val="center"/>
        <w:rPr>
          <w:color w:val="000000"/>
          <w:szCs w:val="22"/>
        </w:rPr>
      </w:pPr>
      <w:r w:rsidRPr="00B50CAF">
        <w:rPr>
          <w:color w:val="000000"/>
          <w:szCs w:val="22"/>
        </w:rPr>
        <w:t>4201 Wilson Boulevard, Arlington VA 22230</w:t>
      </w:r>
    </w:p>
    <w:p w:rsidR="00B50CAF" w:rsidRDefault="00B50CAF" w:rsidP="00CC3048">
      <w:pPr>
        <w:autoSpaceDE w:val="0"/>
        <w:autoSpaceDN w:val="0"/>
        <w:adjustRightInd w:val="0"/>
        <w:snapToGrid w:val="0"/>
        <w:jc w:val="center"/>
        <w:rPr>
          <w:color w:val="000000"/>
          <w:szCs w:val="22"/>
        </w:rPr>
      </w:pPr>
    </w:p>
    <w:p w:rsidR="003E2D5D" w:rsidRPr="00B50CAF" w:rsidRDefault="00694823" w:rsidP="00CC3048">
      <w:pPr>
        <w:autoSpaceDE w:val="0"/>
        <w:autoSpaceDN w:val="0"/>
        <w:adjustRightInd w:val="0"/>
        <w:snapToGrid w:val="0"/>
        <w:jc w:val="center"/>
        <w:rPr>
          <w:i/>
          <w:color w:val="000000"/>
          <w:szCs w:val="22"/>
        </w:rPr>
      </w:pPr>
      <w:r w:rsidRPr="00B50CAF">
        <w:rPr>
          <w:i/>
          <w:color w:val="000000"/>
          <w:szCs w:val="22"/>
        </w:rPr>
        <w:t>All meeting</w:t>
      </w:r>
      <w:r w:rsidR="00B50CAF">
        <w:rPr>
          <w:i/>
          <w:color w:val="000000"/>
          <w:szCs w:val="22"/>
        </w:rPr>
        <w:t xml:space="preserve"> </w:t>
      </w:r>
      <w:r w:rsidRPr="00B50CAF">
        <w:rPr>
          <w:i/>
          <w:color w:val="000000"/>
          <w:szCs w:val="22"/>
        </w:rPr>
        <w:t>s</w:t>
      </w:r>
      <w:r w:rsidR="00B50CAF">
        <w:rPr>
          <w:i/>
          <w:color w:val="000000"/>
          <w:szCs w:val="22"/>
        </w:rPr>
        <w:t>essions</w:t>
      </w:r>
      <w:r w:rsidRPr="00B50CAF">
        <w:rPr>
          <w:i/>
          <w:color w:val="000000"/>
          <w:szCs w:val="22"/>
        </w:rPr>
        <w:t xml:space="preserve"> </w:t>
      </w:r>
      <w:r w:rsidR="00B50CAF">
        <w:rPr>
          <w:i/>
          <w:color w:val="000000"/>
          <w:szCs w:val="22"/>
        </w:rPr>
        <w:t xml:space="preserve">will be held </w:t>
      </w:r>
      <w:r w:rsidRPr="00B50CAF">
        <w:rPr>
          <w:i/>
          <w:color w:val="000000"/>
          <w:szCs w:val="22"/>
        </w:rPr>
        <w:t xml:space="preserve">in </w:t>
      </w:r>
      <w:r w:rsidR="00CC3048" w:rsidRPr="00B50CAF">
        <w:rPr>
          <w:i/>
          <w:color w:val="000000"/>
          <w:szCs w:val="22"/>
        </w:rPr>
        <w:t>Stafford II</w:t>
      </w:r>
      <w:r w:rsidR="003E2D5D" w:rsidRPr="00B50CAF">
        <w:rPr>
          <w:i/>
          <w:color w:val="000000"/>
          <w:szCs w:val="22"/>
        </w:rPr>
        <w:t xml:space="preserve"> Room 5</w:t>
      </w:r>
      <w:r w:rsidR="005C56A7" w:rsidRPr="00B50CAF">
        <w:rPr>
          <w:i/>
          <w:color w:val="000000"/>
          <w:szCs w:val="22"/>
        </w:rPr>
        <w:t>55</w:t>
      </w:r>
    </w:p>
    <w:p w:rsidR="00A026BC" w:rsidRPr="00B50CAF" w:rsidRDefault="00A026BC" w:rsidP="00BE6025">
      <w:pPr>
        <w:rPr>
          <w:sz w:val="28"/>
          <w:u w:val="single"/>
        </w:rPr>
      </w:pPr>
    </w:p>
    <w:p w:rsidR="001B5138" w:rsidRPr="00D12972" w:rsidRDefault="001B5138" w:rsidP="00D12972">
      <w:pPr>
        <w:jc w:val="center"/>
        <w:rPr>
          <w:b/>
          <w:sz w:val="28"/>
          <w:u w:val="single"/>
        </w:rPr>
      </w:pPr>
      <w:r w:rsidRPr="00D12972">
        <w:rPr>
          <w:b/>
          <w:sz w:val="28"/>
          <w:u w:val="single"/>
        </w:rPr>
        <w:t xml:space="preserve">Monday, </w:t>
      </w:r>
      <w:r w:rsidR="005C56A7" w:rsidRPr="00D12972">
        <w:rPr>
          <w:b/>
          <w:sz w:val="28"/>
          <w:u w:val="single"/>
        </w:rPr>
        <w:t>April 25, 2011</w:t>
      </w:r>
    </w:p>
    <w:p w:rsidR="001B5138" w:rsidRDefault="001B5138" w:rsidP="00BE6025"/>
    <w:p w:rsidR="00477FEB" w:rsidRPr="00477FEB" w:rsidRDefault="00477FEB" w:rsidP="00477FEB">
      <w:pPr>
        <w:ind w:left="1440" w:hanging="1440"/>
        <w:rPr>
          <w:b/>
        </w:rPr>
      </w:pPr>
      <w:r w:rsidRPr="00477FEB">
        <w:rPr>
          <w:b/>
        </w:rPr>
        <w:t>8:30-9:00</w:t>
      </w:r>
      <w:r w:rsidRPr="00477FEB">
        <w:rPr>
          <w:b/>
        </w:rPr>
        <w:tab/>
        <w:t>Welcome, Review of Meeting Agenda and Objectives, and Housekeeping</w:t>
      </w:r>
    </w:p>
    <w:p w:rsidR="00477FEB" w:rsidRPr="00477FEB" w:rsidRDefault="00477FEB" w:rsidP="00477FEB">
      <w:pPr>
        <w:ind w:left="3600" w:hanging="1440"/>
        <w:rPr>
          <w:color w:val="000000" w:themeColor="text1"/>
        </w:rPr>
      </w:pPr>
      <w:r w:rsidRPr="00477FEB">
        <w:rPr>
          <w:i/>
          <w:color w:val="000000" w:themeColor="text1"/>
        </w:rPr>
        <w:t>Machi Dilworth</w:t>
      </w:r>
      <w:r w:rsidRPr="00477FEB">
        <w:rPr>
          <w:color w:val="000000" w:themeColor="text1"/>
        </w:rPr>
        <w:t xml:space="preserve">, Director, OISE </w:t>
      </w:r>
    </w:p>
    <w:p w:rsidR="00477FEB" w:rsidRPr="00477FEB" w:rsidRDefault="00477FEB" w:rsidP="00477FEB">
      <w:pPr>
        <w:ind w:left="2160"/>
        <w:rPr>
          <w:color w:val="000000" w:themeColor="text1"/>
        </w:rPr>
      </w:pPr>
      <w:r w:rsidRPr="00477FEB">
        <w:rPr>
          <w:i/>
          <w:color w:val="000000" w:themeColor="text1"/>
        </w:rPr>
        <w:t>Saifur Rahman</w:t>
      </w:r>
      <w:r w:rsidRPr="00477FEB">
        <w:rPr>
          <w:color w:val="000000" w:themeColor="text1"/>
        </w:rPr>
        <w:t xml:space="preserve">, Chair, AC-ISE </w:t>
      </w:r>
    </w:p>
    <w:p w:rsidR="00477FEB" w:rsidRPr="00477FEB" w:rsidRDefault="00477FEB" w:rsidP="00477FEB">
      <w:pPr>
        <w:ind w:left="2160"/>
        <w:rPr>
          <w:color w:val="000000" w:themeColor="text1"/>
        </w:rPr>
      </w:pPr>
      <w:r w:rsidRPr="00477FEB">
        <w:rPr>
          <w:i/>
          <w:color w:val="000000" w:themeColor="text1"/>
        </w:rPr>
        <w:t>Robert Webber</w:t>
      </w:r>
      <w:r w:rsidRPr="00477FEB">
        <w:rPr>
          <w:color w:val="000000" w:themeColor="text1"/>
        </w:rPr>
        <w:t>, Executive Secretary, AC-ISE</w:t>
      </w:r>
    </w:p>
    <w:p w:rsidR="00477FEB" w:rsidRPr="00882A92" w:rsidRDefault="00477FEB" w:rsidP="00477FEB"/>
    <w:p w:rsidR="00477FEB" w:rsidRPr="00477FEB" w:rsidRDefault="00477FEB" w:rsidP="00477FEB">
      <w:pPr>
        <w:rPr>
          <w:b/>
        </w:rPr>
      </w:pPr>
      <w:r w:rsidRPr="00477FEB">
        <w:rPr>
          <w:b/>
        </w:rPr>
        <w:t>9:00-10:00</w:t>
      </w:r>
      <w:r w:rsidRPr="00477FEB">
        <w:rPr>
          <w:b/>
        </w:rPr>
        <w:tab/>
        <w:t>Meeting with Director</w:t>
      </w:r>
      <w:r w:rsidR="00B50CAF">
        <w:rPr>
          <w:b/>
        </w:rPr>
        <w:t xml:space="preserve"> of the National Science Foundation</w:t>
      </w:r>
    </w:p>
    <w:p w:rsidR="00477FEB" w:rsidRPr="00477FEB" w:rsidRDefault="00477FEB" w:rsidP="00477FEB">
      <w:pPr>
        <w:ind w:left="2160"/>
        <w:rPr>
          <w:b/>
        </w:rPr>
      </w:pPr>
      <w:r w:rsidRPr="00477FEB">
        <w:rPr>
          <w:i/>
        </w:rPr>
        <w:t>Subra Suresh</w:t>
      </w:r>
      <w:r w:rsidRPr="00477FEB">
        <w:t>, Director, NSF</w:t>
      </w:r>
    </w:p>
    <w:p w:rsidR="00477FEB" w:rsidRDefault="00477FEB" w:rsidP="00477FEB"/>
    <w:p w:rsidR="003E7EE5" w:rsidRDefault="00477FEB" w:rsidP="003E7EE5">
      <w:pPr>
        <w:rPr>
          <w:i/>
          <w:color w:val="000000" w:themeColor="text1"/>
        </w:rPr>
      </w:pPr>
      <w:r w:rsidRPr="00477FEB">
        <w:rPr>
          <w:b/>
        </w:rPr>
        <w:t>10:00-10:20</w:t>
      </w:r>
      <w:r w:rsidRPr="00477FEB">
        <w:rPr>
          <w:b/>
        </w:rPr>
        <w:tab/>
      </w:r>
      <w:r w:rsidR="003E7EE5">
        <w:rPr>
          <w:b/>
          <w:color w:val="000000" w:themeColor="text1"/>
        </w:rPr>
        <w:t>Role of NSF in Leading Global S&amp;E C</w:t>
      </w:r>
      <w:r w:rsidR="003E7EE5" w:rsidRPr="00075B9D">
        <w:rPr>
          <w:b/>
          <w:color w:val="000000" w:themeColor="text1"/>
        </w:rPr>
        <w:t>ooperation</w:t>
      </w:r>
      <w:r w:rsidR="003E7EE5" w:rsidRPr="00971C59">
        <w:rPr>
          <w:i/>
          <w:color w:val="000000" w:themeColor="text1"/>
        </w:rPr>
        <w:t xml:space="preserve"> </w:t>
      </w:r>
    </w:p>
    <w:p w:rsidR="00971C59" w:rsidRPr="00971C59" w:rsidRDefault="00971C59" w:rsidP="003E7EE5">
      <w:pPr>
        <w:ind w:left="1440" w:firstLine="720"/>
        <w:rPr>
          <w:i/>
          <w:color w:val="000000" w:themeColor="text1"/>
          <w:u w:val="single"/>
        </w:rPr>
      </w:pPr>
      <w:r w:rsidRPr="00971C59">
        <w:rPr>
          <w:i/>
          <w:color w:val="000000" w:themeColor="text1"/>
        </w:rPr>
        <w:t>David Stonner</w:t>
      </w:r>
      <w:r w:rsidRPr="00971C59">
        <w:rPr>
          <w:color w:val="000000" w:themeColor="text1"/>
        </w:rPr>
        <w:t xml:space="preserve">, </w:t>
      </w:r>
      <w:r w:rsidR="00895C95">
        <w:rPr>
          <w:color w:val="000000" w:themeColor="text1"/>
        </w:rPr>
        <w:t>Deputy Director, OISE</w:t>
      </w:r>
    </w:p>
    <w:p w:rsidR="00477FEB" w:rsidRDefault="00477FEB" w:rsidP="00477FEB"/>
    <w:p w:rsidR="00477FEB" w:rsidRPr="00477FEB" w:rsidRDefault="00477FEB" w:rsidP="00B50CAF">
      <w:pPr>
        <w:ind w:left="1440" w:hanging="1440"/>
        <w:rPr>
          <w:b/>
        </w:rPr>
      </w:pPr>
      <w:r w:rsidRPr="00477FEB">
        <w:rPr>
          <w:b/>
        </w:rPr>
        <w:t>10:20-10:50</w:t>
      </w:r>
      <w:r w:rsidRPr="00477FEB">
        <w:rPr>
          <w:b/>
        </w:rPr>
        <w:tab/>
        <w:t>Break</w:t>
      </w:r>
      <w:r w:rsidR="00B50CAF">
        <w:rPr>
          <w:b/>
        </w:rPr>
        <w:t>,</w:t>
      </w:r>
      <w:r w:rsidRPr="00477FEB">
        <w:rPr>
          <w:b/>
        </w:rPr>
        <w:t xml:space="preserve"> </w:t>
      </w:r>
      <w:r w:rsidR="00B50CAF" w:rsidRPr="00763DF2">
        <w:rPr>
          <w:b/>
        </w:rPr>
        <w:t>with light refreshments</w:t>
      </w:r>
      <w:r w:rsidR="00B50CAF" w:rsidRPr="00763DF2">
        <w:rPr>
          <w:b/>
          <w:u w:val="single"/>
        </w:rPr>
        <w:t xml:space="preserve"> </w:t>
      </w:r>
      <w:r w:rsidR="00B50CAF" w:rsidRPr="00763DF2">
        <w:rPr>
          <w:b/>
        </w:rPr>
        <w:t xml:space="preserve"> </w:t>
      </w:r>
    </w:p>
    <w:p w:rsidR="00477FEB" w:rsidRPr="00477FEB" w:rsidRDefault="00477FEB" w:rsidP="00477FEB"/>
    <w:p w:rsidR="00477FEB" w:rsidRPr="00477FEB" w:rsidRDefault="00477FEB" w:rsidP="00477FEB">
      <w:pPr>
        <w:rPr>
          <w:b/>
        </w:rPr>
      </w:pPr>
      <w:r w:rsidRPr="00477FEB">
        <w:rPr>
          <w:b/>
        </w:rPr>
        <w:t>10:50-12:00</w:t>
      </w:r>
      <w:r w:rsidRPr="00477FEB">
        <w:rPr>
          <w:b/>
        </w:rPr>
        <w:tab/>
        <w:t xml:space="preserve">AC-ISE Open Discussion of Meeting with the </w:t>
      </w:r>
      <w:r w:rsidR="00B50CAF">
        <w:rPr>
          <w:b/>
        </w:rPr>
        <w:t>Director, NSF</w:t>
      </w:r>
    </w:p>
    <w:p w:rsidR="00477FEB" w:rsidRPr="00477FEB" w:rsidRDefault="00477FEB" w:rsidP="00477FEB">
      <w:pPr>
        <w:ind w:left="2160"/>
        <w:rPr>
          <w:color w:val="000000" w:themeColor="text1"/>
        </w:rPr>
      </w:pPr>
      <w:r w:rsidRPr="00477FEB">
        <w:rPr>
          <w:i/>
          <w:color w:val="000000" w:themeColor="text1"/>
        </w:rPr>
        <w:t>Saifur Rahman</w:t>
      </w:r>
      <w:r w:rsidR="00C94189">
        <w:rPr>
          <w:color w:val="000000" w:themeColor="text1"/>
        </w:rPr>
        <w:t>, Chair, AC-ISE</w:t>
      </w:r>
    </w:p>
    <w:p w:rsidR="00477FEB" w:rsidRDefault="00477FEB" w:rsidP="00477FEB"/>
    <w:p w:rsidR="00477FEB" w:rsidRPr="00477FEB" w:rsidRDefault="00D12972" w:rsidP="00477FEB">
      <w:pPr>
        <w:rPr>
          <w:b/>
        </w:rPr>
      </w:pPr>
      <w:r>
        <w:rPr>
          <w:b/>
        </w:rPr>
        <w:t>12:00-1:30</w:t>
      </w:r>
      <w:r>
        <w:rPr>
          <w:b/>
        </w:rPr>
        <w:tab/>
        <w:t>Lunch, in meeting room</w:t>
      </w:r>
    </w:p>
    <w:p w:rsidR="00477FEB" w:rsidRDefault="00477FEB" w:rsidP="00477FEB">
      <w:pPr>
        <w:pStyle w:val="ListParagraph"/>
        <w:spacing w:after="0" w:line="240" w:lineRule="auto"/>
        <w:ind w:left="1800"/>
      </w:pPr>
    </w:p>
    <w:p w:rsidR="00477FEB" w:rsidRDefault="00C94189" w:rsidP="00477FEB">
      <w:pPr>
        <w:rPr>
          <w:b/>
        </w:rPr>
      </w:pPr>
      <w:r>
        <w:rPr>
          <w:b/>
        </w:rPr>
        <w:t>1:30-2:30</w:t>
      </w:r>
      <w:r w:rsidR="00477FEB" w:rsidRPr="00763DF2">
        <w:rPr>
          <w:b/>
        </w:rPr>
        <w:tab/>
        <w:t xml:space="preserve">Update on </w:t>
      </w:r>
      <w:r w:rsidR="00477FEB">
        <w:rPr>
          <w:b/>
        </w:rPr>
        <w:t>NSF/</w:t>
      </w:r>
      <w:r w:rsidR="00477FEB" w:rsidRPr="00763DF2">
        <w:rPr>
          <w:b/>
        </w:rPr>
        <w:t>OISE</w:t>
      </w:r>
      <w:r w:rsidR="00477FEB">
        <w:rPr>
          <w:b/>
        </w:rPr>
        <w:t xml:space="preserve"> Activities</w:t>
      </w:r>
    </w:p>
    <w:p w:rsidR="00477FEB" w:rsidRPr="00477FEB" w:rsidRDefault="00477FEB" w:rsidP="00477FEB">
      <w:pPr>
        <w:ind w:left="2160"/>
        <w:rPr>
          <w:b/>
        </w:rPr>
      </w:pPr>
      <w:r w:rsidRPr="00477FEB">
        <w:rPr>
          <w:i/>
        </w:rPr>
        <w:t>Mark Suskin</w:t>
      </w:r>
      <w:r w:rsidRPr="00477FEB">
        <w:t>, Executive Officer, OISE</w:t>
      </w:r>
    </w:p>
    <w:p w:rsidR="00477FEB" w:rsidRDefault="00477FEB" w:rsidP="00477FE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77FEB" w:rsidRPr="00477FEB" w:rsidRDefault="00C94189" w:rsidP="00C9418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2:30-3:00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477FEB" w:rsidRPr="00477FEB">
        <w:rPr>
          <w:rFonts w:ascii="Times New Roman" w:hAnsi="Times New Roman" w:cs="Times New Roman"/>
          <w:b/>
          <w:color w:val="000000" w:themeColor="text1"/>
          <w:sz w:val="24"/>
        </w:rPr>
        <w:t xml:space="preserve">Reports from Overseas Offices </w:t>
      </w:r>
    </w:p>
    <w:p w:rsidR="00477FEB" w:rsidRPr="00971C59" w:rsidRDefault="00477FEB" w:rsidP="00477FE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971C59">
        <w:rPr>
          <w:rFonts w:ascii="Times New Roman" w:hAnsi="Times New Roman" w:cs="Times New Roman"/>
          <w:i/>
          <w:color w:val="000000" w:themeColor="text1"/>
          <w:sz w:val="24"/>
        </w:rPr>
        <w:t>David Stonner</w:t>
      </w:r>
      <w:r w:rsidR="00971C59" w:rsidRPr="00971C59">
        <w:rPr>
          <w:rFonts w:ascii="Times New Roman" w:hAnsi="Times New Roman" w:cs="Times New Roman"/>
          <w:color w:val="000000" w:themeColor="text1"/>
          <w:sz w:val="24"/>
        </w:rPr>
        <w:t xml:space="preserve">, Head, NSF </w:t>
      </w:r>
      <w:r w:rsidRPr="00971C59">
        <w:rPr>
          <w:rFonts w:ascii="Times New Roman" w:hAnsi="Times New Roman" w:cs="Times New Roman"/>
          <w:color w:val="000000" w:themeColor="text1"/>
          <w:sz w:val="24"/>
        </w:rPr>
        <w:t>Europe Office</w:t>
      </w:r>
    </w:p>
    <w:p w:rsidR="00971C59" w:rsidRDefault="00971C59" w:rsidP="00971C5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i/>
          <w:color w:val="000000" w:themeColor="text1"/>
          <w:sz w:val="24"/>
        </w:rPr>
      </w:pPr>
      <w:r w:rsidRPr="00971C59">
        <w:rPr>
          <w:rFonts w:ascii="Times New Roman" w:hAnsi="Times New Roman" w:cs="Times New Roman"/>
          <w:i/>
          <w:color w:val="000000" w:themeColor="text1"/>
          <w:sz w:val="24"/>
        </w:rPr>
        <w:t>Anne Emig</w:t>
      </w:r>
      <w:r w:rsidRPr="00971C59">
        <w:rPr>
          <w:rFonts w:ascii="Times New Roman" w:hAnsi="Times New Roman" w:cs="Times New Roman"/>
          <w:color w:val="000000" w:themeColor="text1"/>
          <w:sz w:val="24"/>
        </w:rPr>
        <w:t>, Head</w:t>
      </w:r>
      <w:r>
        <w:rPr>
          <w:rFonts w:ascii="Times New Roman" w:hAnsi="Times New Roman" w:cs="Times New Roman"/>
          <w:color w:val="000000" w:themeColor="text1"/>
          <w:sz w:val="24"/>
        </w:rPr>
        <w:t>, NSF</w:t>
      </w:r>
      <w:r w:rsidRPr="00971C59">
        <w:rPr>
          <w:rFonts w:ascii="Times New Roman" w:hAnsi="Times New Roman" w:cs="Times New Roman"/>
          <w:color w:val="000000" w:themeColor="text1"/>
          <w:sz w:val="24"/>
        </w:rPr>
        <w:t xml:space="preserve"> Japan Office</w:t>
      </w:r>
      <w:r w:rsidRPr="00971C59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:rsidR="00477FEB" w:rsidRPr="00C26293" w:rsidRDefault="00971C59" w:rsidP="00C2629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Emily Ashworth</w:t>
      </w:r>
      <w:r>
        <w:rPr>
          <w:rFonts w:ascii="Times New Roman" w:hAnsi="Times New Roman" w:cs="Times New Roman"/>
          <w:color w:val="000000" w:themeColor="text1"/>
          <w:sz w:val="24"/>
        </w:rPr>
        <w:t>, Head</w:t>
      </w:r>
      <w:r w:rsidR="00C26293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NS</w:t>
      </w:r>
      <w:r w:rsidRPr="00971C59">
        <w:rPr>
          <w:rFonts w:ascii="Times New Roman" w:hAnsi="Times New Roman" w:cs="Times New Roman"/>
          <w:color w:val="000000" w:themeColor="text1"/>
          <w:sz w:val="24"/>
        </w:rPr>
        <w:t>F Beijing Office</w:t>
      </w:r>
    </w:p>
    <w:p w:rsidR="00477FEB" w:rsidRDefault="00477FEB" w:rsidP="00477FEB">
      <w:pPr>
        <w:ind w:left="1440" w:hanging="1440"/>
        <w:rPr>
          <w:b/>
        </w:rPr>
      </w:pPr>
    </w:p>
    <w:p w:rsidR="00477FEB" w:rsidRPr="00763DF2" w:rsidRDefault="00477FEB" w:rsidP="00477FEB">
      <w:pPr>
        <w:ind w:left="1440" w:hanging="1440"/>
        <w:rPr>
          <w:b/>
        </w:rPr>
      </w:pPr>
      <w:r>
        <w:rPr>
          <w:b/>
        </w:rPr>
        <w:t>3</w:t>
      </w:r>
      <w:r w:rsidRPr="00763DF2">
        <w:rPr>
          <w:b/>
        </w:rPr>
        <w:t>:</w:t>
      </w:r>
      <w:r>
        <w:rPr>
          <w:b/>
        </w:rPr>
        <w:t>0</w:t>
      </w:r>
      <w:r w:rsidRPr="00763DF2">
        <w:rPr>
          <w:b/>
        </w:rPr>
        <w:t>0-</w:t>
      </w:r>
      <w:r>
        <w:rPr>
          <w:b/>
        </w:rPr>
        <w:t>3</w:t>
      </w:r>
      <w:r w:rsidRPr="00763DF2">
        <w:rPr>
          <w:b/>
        </w:rPr>
        <w:t>:</w:t>
      </w:r>
      <w:r>
        <w:rPr>
          <w:b/>
        </w:rPr>
        <w:t>3</w:t>
      </w:r>
      <w:r w:rsidRPr="00763DF2">
        <w:rPr>
          <w:b/>
        </w:rPr>
        <w:t>0</w:t>
      </w:r>
      <w:r w:rsidRPr="00763DF2">
        <w:rPr>
          <w:b/>
        </w:rPr>
        <w:tab/>
        <w:t>Break</w:t>
      </w:r>
      <w:r w:rsidR="00D12972">
        <w:rPr>
          <w:b/>
        </w:rPr>
        <w:t>,</w:t>
      </w:r>
      <w:r w:rsidRPr="00763DF2">
        <w:rPr>
          <w:b/>
        </w:rPr>
        <w:t xml:space="preserve"> with light refreshments</w:t>
      </w:r>
      <w:r w:rsidRPr="00763DF2">
        <w:rPr>
          <w:b/>
          <w:u w:val="single"/>
        </w:rPr>
        <w:t xml:space="preserve"> </w:t>
      </w:r>
      <w:r w:rsidRPr="00763DF2">
        <w:rPr>
          <w:b/>
        </w:rPr>
        <w:t xml:space="preserve"> </w:t>
      </w:r>
    </w:p>
    <w:p w:rsidR="00477FEB" w:rsidRDefault="00D12972" w:rsidP="00477FEB">
      <w:r>
        <w:br w:type="page"/>
      </w:r>
    </w:p>
    <w:p w:rsidR="00477FEB" w:rsidRDefault="00477FEB" w:rsidP="00477FEB">
      <w:pPr>
        <w:rPr>
          <w:b/>
        </w:rPr>
      </w:pPr>
      <w:r>
        <w:rPr>
          <w:b/>
        </w:rPr>
        <w:lastRenderedPageBreak/>
        <w:t>3:30</w:t>
      </w:r>
      <w:r w:rsidRPr="00763DF2">
        <w:rPr>
          <w:b/>
        </w:rPr>
        <w:t>-</w:t>
      </w:r>
      <w:r>
        <w:rPr>
          <w:b/>
        </w:rPr>
        <w:t>4:30</w:t>
      </w:r>
      <w:r w:rsidRPr="00763DF2">
        <w:rPr>
          <w:b/>
        </w:rPr>
        <w:t xml:space="preserve"> </w:t>
      </w:r>
      <w:r w:rsidRPr="00763DF2">
        <w:rPr>
          <w:b/>
        </w:rPr>
        <w:tab/>
        <w:t>Working Group Reports</w:t>
      </w:r>
      <w:r w:rsidR="00C26293">
        <w:rPr>
          <w:b/>
        </w:rPr>
        <w:t>:</w:t>
      </w:r>
    </w:p>
    <w:p w:rsidR="00C26293" w:rsidRDefault="00477FEB" w:rsidP="00477FEB">
      <w:pPr>
        <w:ind w:left="720" w:firstLine="720"/>
        <w:rPr>
          <w:b/>
        </w:rPr>
      </w:pPr>
      <w:r w:rsidRPr="00763DF2">
        <w:rPr>
          <w:b/>
        </w:rPr>
        <w:t>Strategic Planning Working Group</w:t>
      </w:r>
    </w:p>
    <w:p w:rsidR="00477FEB" w:rsidRPr="00763DF2" w:rsidRDefault="00C26293" w:rsidP="00C26293">
      <w:pPr>
        <w:ind w:left="1440" w:firstLine="720"/>
        <w:rPr>
          <w:i/>
          <w:color w:val="000000" w:themeColor="text1"/>
        </w:rPr>
      </w:pPr>
      <w:r w:rsidRPr="00C26293">
        <w:rPr>
          <w:i/>
        </w:rPr>
        <w:t xml:space="preserve">Nicholas </w:t>
      </w:r>
      <w:r w:rsidR="00477FEB" w:rsidRPr="00C26293">
        <w:rPr>
          <w:i/>
        </w:rPr>
        <w:t>Vonortas</w:t>
      </w:r>
      <w:r w:rsidR="00477FEB" w:rsidRPr="00C26293">
        <w:t>, Acting Chair</w:t>
      </w:r>
      <w:r>
        <w:t>, Strategic Planning Working Group</w:t>
      </w:r>
    </w:p>
    <w:p w:rsidR="00477FEB" w:rsidRDefault="00477FEB" w:rsidP="00477FEB">
      <w:pPr>
        <w:ind w:left="1440" w:hanging="1440"/>
      </w:pPr>
    </w:p>
    <w:p w:rsidR="00C26293" w:rsidRDefault="00477FEB" w:rsidP="00477FE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0B45D5">
        <w:rPr>
          <w:b/>
        </w:rPr>
        <w:t>Developing Countries Working Group</w:t>
      </w:r>
    </w:p>
    <w:p w:rsidR="00477FEB" w:rsidRPr="00C26293" w:rsidRDefault="00C26293" w:rsidP="00C26293">
      <w:pPr>
        <w:ind w:left="2160"/>
      </w:pPr>
      <w:r w:rsidRPr="00C26293">
        <w:rPr>
          <w:i/>
        </w:rPr>
        <w:t xml:space="preserve">Daniel </w:t>
      </w:r>
      <w:r w:rsidR="00477FEB" w:rsidRPr="00C26293">
        <w:rPr>
          <w:i/>
        </w:rPr>
        <w:t>Wubah</w:t>
      </w:r>
      <w:r w:rsidR="00477FEB" w:rsidRPr="00C26293">
        <w:t>, Chair</w:t>
      </w:r>
      <w:r>
        <w:t xml:space="preserve">, </w:t>
      </w:r>
      <w:r w:rsidRPr="00C26293">
        <w:t>Developing Countries Working Group</w:t>
      </w:r>
    </w:p>
    <w:p w:rsidR="009E3C14" w:rsidRDefault="00477FEB" w:rsidP="00477FEB">
      <w:r>
        <w:tab/>
      </w:r>
      <w:r>
        <w:tab/>
      </w:r>
    </w:p>
    <w:p w:rsidR="00C26293" w:rsidRDefault="00477FEB" w:rsidP="009E3C14">
      <w:pPr>
        <w:ind w:left="1440"/>
        <w:rPr>
          <w:b/>
        </w:rPr>
      </w:pPr>
      <w:r w:rsidRPr="000B45D5">
        <w:rPr>
          <w:b/>
        </w:rPr>
        <w:t>Programs Working Group</w:t>
      </w:r>
    </w:p>
    <w:p w:rsidR="00477FEB" w:rsidRPr="00C26293" w:rsidRDefault="00C26293" w:rsidP="00C26293">
      <w:pPr>
        <w:ind w:left="2160"/>
      </w:pPr>
      <w:r w:rsidRPr="00C26293">
        <w:rPr>
          <w:i/>
        </w:rPr>
        <w:t>Jeanne</w:t>
      </w:r>
      <w:r w:rsidR="00477FEB" w:rsidRPr="00C26293">
        <w:rPr>
          <w:i/>
        </w:rPr>
        <w:t xml:space="preserve"> Narum</w:t>
      </w:r>
      <w:r w:rsidR="00477FEB" w:rsidRPr="00C26293">
        <w:t>, Chair</w:t>
      </w:r>
      <w:r>
        <w:t xml:space="preserve">, </w:t>
      </w:r>
      <w:r w:rsidRPr="00C26293">
        <w:t>Programs Working Group</w:t>
      </w:r>
    </w:p>
    <w:p w:rsidR="00477FEB" w:rsidRDefault="00477FEB" w:rsidP="00477FEB">
      <w:pPr>
        <w:ind w:left="1440" w:hanging="1440"/>
      </w:pPr>
    </w:p>
    <w:p w:rsidR="00477FEB" w:rsidRPr="000B45D5" w:rsidRDefault="00477FEB" w:rsidP="00477FEB">
      <w:pPr>
        <w:rPr>
          <w:b/>
        </w:rPr>
      </w:pPr>
      <w:r w:rsidRPr="000B45D5">
        <w:rPr>
          <w:b/>
        </w:rPr>
        <w:t>4:</w:t>
      </w:r>
      <w:r>
        <w:rPr>
          <w:b/>
        </w:rPr>
        <w:t>30</w:t>
      </w:r>
      <w:r w:rsidRPr="000B45D5">
        <w:rPr>
          <w:b/>
        </w:rPr>
        <w:t xml:space="preserve"> </w:t>
      </w:r>
      <w:r w:rsidRPr="000B45D5">
        <w:rPr>
          <w:b/>
        </w:rPr>
        <w:tab/>
      </w:r>
      <w:r w:rsidRPr="000B45D5">
        <w:rPr>
          <w:b/>
        </w:rPr>
        <w:tab/>
        <w:t>Adjourn</w:t>
      </w:r>
    </w:p>
    <w:p w:rsidR="00477FEB" w:rsidRDefault="00477FEB" w:rsidP="00477FEB"/>
    <w:p w:rsidR="00B50CAF" w:rsidRDefault="00B50CAF" w:rsidP="00477FEB"/>
    <w:p w:rsidR="00477FEB" w:rsidRPr="00F87E11" w:rsidRDefault="00477FEB" w:rsidP="00477FEB">
      <w:pPr>
        <w:jc w:val="center"/>
        <w:rPr>
          <w:b/>
          <w:sz w:val="32"/>
          <w:u w:val="single"/>
        </w:rPr>
      </w:pPr>
      <w:r w:rsidRPr="00F87E11">
        <w:rPr>
          <w:b/>
          <w:sz w:val="32"/>
          <w:u w:val="single"/>
        </w:rPr>
        <w:t>Tuesday, April 26, 2011</w:t>
      </w:r>
    </w:p>
    <w:p w:rsidR="00477FEB" w:rsidRDefault="00477FEB" w:rsidP="00477FEB"/>
    <w:p w:rsidR="00477FEB" w:rsidRPr="00A136C5" w:rsidRDefault="00477FEB" w:rsidP="00477FEB">
      <w:pPr>
        <w:rPr>
          <w:u w:val="single"/>
        </w:rPr>
      </w:pPr>
    </w:p>
    <w:p w:rsidR="00B50CAF" w:rsidRDefault="00477FEB" w:rsidP="00477FEB">
      <w:pPr>
        <w:rPr>
          <w:b/>
        </w:rPr>
      </w:pPr>
      <w:r>
        <w:rPr>
          <w:b/>
        </w:rPr>
        <w:t>8:30-9:3</w:t>
      </w:r>
      <w:r w:rsidRPr="000B45D5">
        <w:rPr>
          <w:b/>
        </w:rPr>
        <w:t>0</w:t>
      </w:r>
      <w:r w:rsidRPr="000B45D5">
        <w:rPr>
          <w:b/>
        </w:rPr>
        <w:tab/>
      </w:r>
      <w:r w:rsidR="00B50CAF">
        <w:rPr>
          <w:b/>
        </w:rPr>
        <w:t>Internationalization of U.S. Universities</w:t>
      </w:r>
    </w:p>
    <w:p w:rsidR="00B50CAF" w:rsidRPr="00477FEB" w:rsidRDefault="00B50CAF" w:rsidP="00B50CAF">
      <w:pPr>
        <w:ind w:left="2160"/>
        <w:rPr>
          <w:color w:val="000000" w:themeColor="text1"/>
        </w:rPr>
      </w:pPr>
      <w:r w:rsidRPr="00477FEB">
        <w:rPr>
          <w:i/>
          <w:color w:val="000000" w:themeColor="text1"/>
        </w:rPr>
        <w:t>Saifur Rahman</w:t>
      </w:r>
      <w:r w:rsidRPr="00477FEB">
        <w:rPr>
          <w:color w:val="000000" w:themeColor="text1"/>
        </w:rPr>
        <w:t xml:space="preserve">, Chair, AC-ISE </w:t>
      </w:r>
    </w:p>
    <w:p w:rsidR="00477FEB" w:rsidRDefault="00477FEB" w:rsidP="00477FEB"/>
    <w:p w:rsidR="00477FEB" w:rsidRDefault="00477FEB" w:rsidP="00477FEB">
      <w:pPr>
        <w:rPr>
          <w:b/>
        </w:rPr>
      </w:pPr>
      <w:r>
        <w:rPr>
          <w:b/>
        </w:rPr>
        <w:t>9:30-10:00</w:t>
      </w:r>
      <w:r>
        <w:rPr>
          <w:b/>
        </w:rPr>
        <w:tab/>
      </w:r>
      <w:r w:rsidR="009E3C14">
        <w:rPr>
          <w:b/>
        </w:rPr>
        <w:t>Continuation of AC-ISE Discussion of Meeting with</w:t>
      </w:r>
      <w:r>
        <w:rPr>
          <w:b/>
        </w:rPr>
        <w:t xml:space="preserve"> </w:t>
      </w:r>
      <w:r w:rsidR="009E3C14">
        <w:rPr>
          <w:b/>
        </w:rPr>
        <w:t>Director, NSF</w:t>
      </w:r>
    </w:p>
    <w:p w:rsidR="00B50CAF" w:rsidRPr="00477FEB" w:rsidRDefault="00B50CAF" w:rsidP="00B50CAF">
      <w:pPr>
        <w:ind w:left="2160"/>
        <w:rPr>
          <w:color w:val="000000" w:themeColor="text1"/>
        </w:rPr>
      </w:pPr>
      <w:r w:rsidRPr="00477FEB">
        <w:rPr>
          <w:i/>
          <w:color w:val="000000" w:themeColor="text1"/>
        </w:rPr>
        <w:t>Saifur Rahman</w:t>
      </w:r>
      <w:r w:rsidRPr="00477FEB">
        <w:rPr>
          <w:color w:val="000000" w:themeColor="text1"/>
        </w:rPr>
        <w:t xml:space="preserve">, Chair, AC-ISE </w:t>
      </w:r>
    </w:p>
    <w:p w:rsidR="00477FEB" w:rsidRDefault="00477FEB" w:rsidP="00477FEB">
      <w:pPr>
        <w:rPr>
          <w:b/>
        </w:rPr>
      </w:pPr>
    </w:p>
    <w:p w:rsidR="00477FEB" w:rsidRDefault="00477FEB" w:rsidP="00477FEB">
      <w:pPr>
        <w:rPr>
          <w:b/>
        </w:rPr>
      </w:pPr>
      <w:r>
        <w:rPr>
          <w:b/>
        </w:rPr>
        <w:t>10:00-10:30</w:t>
      </w:r>
      <w:r>
        <w:rPr>
          <w:b/>
        </w:rPr>
        <w:tab/>
      </w:r>
      <w:r w:rsidRPr="00BE7915">
        <w:rPr>
          <w:b/>
        </w:rPr>
        <w:t>Break</w:t>
      </w:r>
      <w:r w:rsidR="00D12972">
        <w:rPr>
          <w:b/>
        </w:rPr>
        <w:t>,</w:t>
      </w:r>
      <w:r w:rsidRPr="00BE7915">
        <w:rPr>
          <w:b/>
        </w:rPr>
        <w:t xml:space="preserve"> with light refreshments</w:t>
      </w:r>
    </w:p>
    <w:p w:rsidR="00477FEB" w:rsidRDefault="00477FEB" w:rsidP="00477FEB">
      <w:pPr>
        <w:rPr>
          <w:b/>
        </w:rPr>
      </w:pPr>
    </w:p>
    <w:p w:rsidR="00477FEB" w:rsidRPr="00BE7915" w:rsidRDefault="00477FEB" w:rsidP="00477FEB">
      <w:pPr>
        <w:rPr>
          <w:b/>
        </w:rPr>
      </w:pPr>
      <w:r>
        <w:rPr>
          <w:b/>
        </w:rPr>
        <w:t>10</w:t>
      </w:r>
      <w:r w:rsidRPr="00BE7915">
        <w:rPr>
          <w:b/>
        </w:rPr>
        <w:t>:30-1</w:t>
      </w:r>
      <w:r>
        <w:rPr>
          <w:b/>
        </w:rPr>
        <w:t>1</w:t>
      </w:r>
      <w:r w:rsidRPr="00BE7915">
        <w:rPr>
          <w:b/>
        </w:rPr>
        <w:t>:</w:t>
      </w:r>
      <w:r>
        <w:rPr>
          <w:b/>
        </w:rPr>
        <w:t>30</w:t>
      </w:r>
      <w:r w:rsidRPr="00BE7915">
        <w:rPr>
          <w:b/>
        </w:rPr>
        <w:t xml:space="preserve"> </w:t>
      </w:r>
      <w:r w:rsidRPr="00BE7915">
        <w:rPr>
          <w:b/>
        </w:rPr>
        <w:tab/>
        <w:t xml:space="preserve">AC-ISE </w:t>
      </w:r>
      <w:r>
        <w:rPr>
          <w:b/>
        </w:rPr>
        <w:t xml:space="preserve">Members’ </w:t>
      </w:r>
      <w:r w:rsidR="00B50CAF">
        <w:rPr>
          <w:b/>
        </w:rPr>
        <w:t xml:space="preserve">Open </w:t>
      </w:r>
      <w:r w:rsidRPr="00BE7915">
        <w:rPr>
          <w:b/>
        </w:rPr>
        <w:t>Comments</w:t>
      </w:r>
    </w:p>
    <w:p w:rsidR="00477FEB" w:rsidRDefault="00477FEB" w:rsidP="00477FEB"/>
    <w:p w:rsidR="00B50CAF" w:rsidRDefault="003B24D3" w:rsidP="00477FEB">
      <w:pPr>
        <w:rPr>
          <w:b/>
        </w:rPr>
      </w:pPr>
      <w:r>
        <w:rPr>
          <w:b/>
        </w:rPr>
        <w:t>11:3</w:t>
      </w:r>
      <w:r w:rsidR="00477FEB" w:rsidRPr="000F2FA4">
        <w:rPr>
          <w:b/>
        </w:rPr>
        <w:t>0-1</w:t>
      </w:r>
      <w:r>
        <w:rPr>
          <w:b/>
        </w:rPr>
        <w:t>2</w:t>
      </w:r>
      <w:r w:rsidR="00477FEB" w:rsidRPr="000F2FA4">
        <w:rPr>
          <w:b/>
        </w:rPr>
        <w:t>:</w:t>
      </w:r>
      <w:r>
        <w:rPr>
          <w:b/>
        </w:rPr>
        <w:t>0</w:t>
      </w:r>
      <w:r w:rsidR="00477FEB" w:rsidRPr="000F2FA4">
        <w:rPr>
          <w:b/>
        </w:rPr>
        <w:t>0</w:t>
      </w:r>
      <w:r w:rsidR="00477FEB" w:rsidRPr="000F2FA4">
        <w:rPr>
          <w:b/>
        </w:rPr>
        <w:tab/>
        <w:t>Wrap-up</w:t>
      </w:r>
    </w:p>
    <w:p w:rsidR="00B50CAF" w:rsidRPr="00477FEB" w:rsidRDefault="00477FEB" w:rsidP="00B50CAF">
      <w:pPr>
        <w:ind w:left="3600" w:hanging="1440"/>
        <w:rPr>
          <w:color w:val="000000" w:themeColor="text1"/>
        </w:rPr>
      </w:pPr>
      <w:r>
        <w:rPr>
          <w:b/>
        </w:rPr>
        <w:t xml:space="preserve"> </w:t>
      </w:r>
      <w:r w:rsidR="00B50CAF" w:rsidRPr="00477FEB">
        <w:rPr>
          <w:i/>
          <w:color w:val="000000" w:themeColor="text1"/>
        </w:rPr>
        <w:t>Machi Dilworth</w:t>
      </w:r>
      <w:r w:rsidR="00B50CAF" w:rsidRPr="00477FEB">
        <w:rPr>
          <w:color w:val="000000" w:themeColor="text1"/>
        </w:rPr>
        <w:t xml:space="preserve">, Director, OISE </w:t>
      </w:r>
    </w:p>
    <w:p w:rsidR="00B50CAF" w:rsidRPr="00477FEB" w:rsidRDefault="00B50CAF" w:rsidP="00B50CAF">
      <w:pPr>
        <w:ind w:left="2160"/>
        <w:rPr>
          <w:color w:val="000000" w:themeColor="text1"/>
        </w:rPr>
      </w:pPr>
      <w:r w:rsidRPr="00477FEB">
        <w:rPr>
          <w:i/>
          <w:color w:val="000000" w:themeColor="text1"/>
        </w:rPr>
        <w:t>Saifur Rahman</w:t>
      </w:r>
      <w:r w:rsidRPr="00477FEB">
        <w:rPr>
          <w:color w:val="000000" w:themeColor="text1"/>
        </w:rPr>
        <w:t xml:space="preserve">, Chair, AC-ISE </w:t>
      </w:r>
    </w:p>
    <w:p w:rsidR="00B50CAF" w:rsidRPr="00477FEB" w:rsidRDefault="00B50CAF" w:rsidP="00B50CAF">
      <w:pPr>
        <w:ind w:left="2160"/>
        <w:rPr>
          <w:color w:val="000000" w:themeColor="text1"/>
        </w:rPr>
      </w:pPr>
      <w:r w:rsidRPr="00477FEB">
        <w:rPr>
          <w:i/>
          <w:color w:val="000000" w:themeColor="text1"/>
        </w:rPr>
        <w:t>Robert Webber</w:t>
      </w:r>
      <w:r w:rsidRPr="00477FEB">
        <w:rPr>
          <w:color w:val="000000" w:themeColor="text1"/>
        </w:rPr>
        <w:t>, Executive Secretary, AC-ISE</w:t>
      </w:r>
    </w:p>
    <w:p w:rsidR="00B50CAF" w:rsidRDefault="00B50CAF" w:rsidP="00477FEB">
      <w:pPr>
        <w:rPr>
          <w:b/>
        </w:rPr>
      </w:pPr>
    </w:p>
    <w:p w:rsidR="00477FEB" w:rsidRPr="003C496F" w:rsidRDefault="00477FEB" w:rsidP="00477FEB">
      <w:pPr>
        <w:rPr>
          <w:b/>
        </w:rPr>
      </w:pPr>
      <w:r w:rsidRPr="003C496F">
        <w:rPr>
          <w:b/>
        </w:rPr>
        <w:t>1</w:t>
      </w:r>
      <w:r w:rsidR="003B24D3">
        <w:rPr>
          <w:b/>
        </w:rPr>
        <w:t>2</w:t>
      </w:r>
      <w:r>
        <w:rPr>
          <w:b/>
        </w:rPr>
        <w:t>:</w:t>
      </w:r>
      <w:r w:rsidR="003B24D3">
        <w:rPr>
          <w:b/>
        </w:rPr>
        <w:t>0</w:t>
      </w:r>
      <w:r>
        <w:rPr>
          <w:b/>
        </w:rPr>
        <w:t>0</w:t>
      </w:r>
      <w:r w:rsidRPr="003C496F">
        <w:rPr>
          <w:b/>
        </w:rPr>
        <w:tab/>
      </w:r>
      <w:r w:rsidRPr="003C496F">
        <w:rPr>
          <w:b/>
        </w:rPr>
        <w:tab/>
        <w:t>Adjourn</w:t>
      </w:r>
    </w:p>
    <w:sectPr w:rsidR="00477FEB" w:rsidRPr="003C496F" w:rsidSect="003943EB">
      <w:headerReference w:type="default" r:id="rId7"/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25" w:rsidRDefault="00EE3125" w:rsidP="00126514">
      <w:r>
        <w:separator/>
      </w:r>
    </w:p>
  </w:endnote>
  <w:endnote w:type="continuationSeparator" w:id="0">
    <w:p w:rsidR="00EE3125" w:rsidRDefault="00EE3125" w:rsidP="0012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25" w:rsidRDefault="00EE3125" w:rsidP="00126514">
      <w:r>
        <w:separator/>
      </w:r>
    </w:p>
  </w:footnote>
  <w:footnote w:type="continuationSeparator" w:id="0">
    <w:p w:rsidR="00EE3125" w:rsidRDefault="00EE3125" w:rsidP="00126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25" w:rsidRDefault="00EE31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73C"/>
    <w:multiLevelType w:val="hybridMultilevel"/>
    <w:tmpl w:val="808AC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74BFA"/>
    <w:multiLevelType w:val="hybridMultilevel"/>
    <w:tmpl w:val="5F0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2574A">
      <w:start w:val="30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i w:val="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7BF"/>
    <w:multiLevelType w:val="hybridMultilevel"/>
    <w:tmpl w:val="39C8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1AF7"/>
    <w:multiLevelType w:val="hybridMultilevel"/>
    <w:tmpl w:val="BEDA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56A4"/>
    <w:multiLevelType w:val="hybridMultilevel"/>
    <w:tmpl w:val="FD52F792"/>
    <w:lvl w:ilvl="0" w:tplc="BF8E23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9C20EE"/>
    <w:multiLevelType w:val="hybridMultilevel"/>
    <w:tmpl w:val="269E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21687"/>
    <w:multiLevelType w:val="hybridMultilevel"/>
    <w:tmpl w:val="BE323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E0C7024"/>
    <w:multiLevelType w:val="hybridMultilevel"/>
    <w:tmpl w:val="D6982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934807"/>
    <w:multiLevelType w:val="hybridMultilevel"/>
    <w:tmpl w:val="DDD4A112"/>
    <w:lvl w:ilvl="0" w:tplc="9968B7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6B210D"/>
    <w:multiLevelType w:val="hybridMultilevel"/>
    <w:tmpl w:val="49186C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610F61"/>
    <w:multiLevelType w:val="hybridMultilevel"/>
    <w:tmpl w:val="62D64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E506A"/>
    <w:multiLevelType w:val="hybridMultilevel"/>
    <w:tmpl w:val="8A7E9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6E4A0A"/>
    <w:multiLevelType w:val="hybridMultilevel"/>
    <w:tmpl w:val="5D502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450575"/>
    <w:multiLevelType w:val="hybridMultilevel"/>
    <w:tmpl w:val="36EC8B9E"/>
    <w:lvl w:ilvl="0" w:tplc="6B8E913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C5FFF"/>
    <w:multiLevelType w:val="hybridMultilevel"/>
    <w:tmpl w:val="430CA668"/>
    <w:lvl w:ilvl="0" w:tplc="6B8E913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5C14845"/>
    <w:multiLevelType w:val="hybridMultilevel"/>
    <w:tmpl w:val="8B70B8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60138E"/>
    <w:multiLevelType w:val="hybridMultilevel"/>
    <w:tmpl w:val="E48A1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13483B"/>
    <w:multiLevelType w:val="hybridMultilevel"/>
    <w:tmpl w:val="26CE2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1E5D30"/>
    <w:multiLevelType w:val="hybridMultilevel"/>
    <w:tmpl w:val="93E2E47A"/>
    <w:lvl w:ilvl="0" w:tplc="6B8E913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E6621"/>
    <w:multiLevelType w:val="hybridMultilevel"/>
    <w:tmpl w:val="862A9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E666C7"/>
    <w:multiLevelType w:val="hybridMultilevel"/>
    <w:tmpl w:val="62362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C3E7AE7"/>
    <w:multiLevelType w:val="hybridMultilevel"/>
    <w:tmpl w:val="DF2EA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AE48CE"/>
    <w:multiLevelType w:val="hybridMultilevel"/>
    <w:tmpl w:val="AB7AF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FE2B37"/>
    <w:multiLevelType w:val="hybridMultilevel"/>
    <w:tmpl w:val="0DD2AD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452A69"/>
    <w:multiLevelType w:val="hybridMultilevel"/>
    <w:tmpl w:val="8EA2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91460"/>
    <w:multiLevelType w:val="hybridMultilevel"/>
    <w:tmpl w:val="A36CEACE"/>
    <w:lvl w:ilvl="0" w:tplc="6B8E9130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7E50B2C"/>
    <w:multiLevelType w:val="hybridMultilevel"/>
    <w:tmpl w:val="7D86E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85710A5"/>
    <w:multiLevelType w:val="hybridMultilevel"/>
    <w:tmpl w:val="631A360A"/>
    <w:lvl w:ilvl="0" w:tplc="A2E481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71435A"/>
    <w:multiLevelType w:val="hybridMultilevel"/>
    <w:tmpl w:val="34D425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CE14C36"/>
    <w:multiLevelType w:val="hybridMultilevel"/>
    <w:tmpl w:val="FA4AA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A3F0C50"/>
    <w:multiLevelType w:val="hybridMultilevel"/>
    <w:tmpl w:val="26C6D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8"/>
  </w:num>
  <w:num w:numId="5">
    <w:abstractNumId w:val="24"/>
  </w:num>
  <w:num w:numId="6">
    <w:abstractNumId w:val="4"/>
  </w:num>
  <w:num w:numId="7">
    <w:abstractNumId w:val="8"/>
  </w:num>
  <w:num w:numId="8">
    <w:abstractNumId w:val="27"/>
  </w:num>
  <w:num w:numId="9">
    <w:abstractNumId w:val="17"/>
  </w:num>
  <w:num w:numId="10">
    <w:abstractNumId w:val="22"/>
  </w:num>
  <w:num w:numId="11">
    <w:abstractNumId w:val="5"/>
  </w:num>
  <w:num w:numId="12">
    <w:abstractNumId w:val="29"/>
  </w:num>
  <w:num w:numId="13">
    <w:abstractNumId w:val="15"/>
  </w:num>
  <w:num w:numId="14">
    <w:abstractNumId w:val="20"/>
  </w:num>
  <w:num w:numId="15">
    <w:abstractNumId w:val="21"/>
  </w:num>
  <w:num w:numId="16">
    <w:abstractNumId w:val="28"/>
  </w:num>
  <w:num w:numId="17">
    <w:abstractNumId w:val="0"/>
  </w:num>
  <w:num w:numId="18">
    <w:abstractNumId w:val="6"/>
  </w:num>
  <w:num w:numId="19">
    <w:abstractNumId w:val="26"/>
  </w:num>
  <w:num w:numId="20">
    <w:abstractNumId w:val="1"/>
  </w:num>
  <w:num w:numId="21">
    <w:abstractNumId w:val="19"/>
  </w:num>
  <w:num w:numId="22">
    <w:abstractNumId w:val="3"/>
  </w:num>
  <w:num w:numId="23">
    <w:abstractNumId w:val="12"/>
  </w:num>
  <w:num w:numId="24">
    <w:abstractNumId w:val="9"/>
  </w:num>
  <w:num w:numId="25">
    <w:abstractNumId w:val="11"/>
  </w:num>
  <w:num w:numId="26">
    <w:abstractNumId w:val="7"/>
  </w:num>
  <w:num w:numId="27">
    <w:abstractNumId w:val="23"/>
  </w:num>
  <w:num w:numId="28">
    <w:abstractNumId w:val="10"/>
  </w:num>
  <w:num w:numId="29">
    <w:abstractNumId w:val="2"/>
  </w:num>
  <w:num w:numId="30">
    <w:abstractNumId w:val="3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025"/>
    <w:rsid w:val="00001987"/>
    <w:rsid w:val="000076C5"/>
    <w:rsid w:val="00023871"/>
    <w:rsid w:val="00025FB7"/>
    <w:rsid w:val="00031C4F"/>
    <w:rsid w:val="00045273"/>
    <w:rsid w:val="00047A48"/>
    <w:rsid w:val="00047AF1"/>
    <w:rsid w:val="000609A8"/>
    <w:rsid w:val="00066746"/>
    <w:rsid w:val="000C4B5A"/>
    <w:rsid w:val="000D03DE"/>
    <w:rsid w:val="000E7EBB"/>
    <w:rsid w:val="000F70E6"/>
    <w:rsid w:val="00102288"/>
    <w:rsid w:val="00110284"/>
    <w:rsid w:val="001114CB"/>
    <w:rsid w:val="0012003A"/>
    <w:rsid w:val="00126514"/>
    <w:rsid w:val="0013761F"/>
    <w:rsid w:val="001425A5"/>
    <w:rsid w:val="0016324F"/>
    <w:rsid w:val="001678C6"/>
    <w:rsid w:val="001B4F53"/>
    <w:rsid w:val="001B5138"/>
    <w:rsid w:val="001C1041"/>
    <w:rsid w:val="0022268C"/>
    <w:rsid w:val="00242F1D"/>
    <w:rsid w:val="00257488"/>
    <w:rsid w:val="00274E2D"/>
    <w:rsid w:val="00277BC4"/>
    <w:rsid w:val="00280DB3"/>
    <w:rsid w:val="00284E84"/>
    <w:rsid w:val="002A6D4D"/>
    <w:rsid w:val="002B474D"/>
    <w:rsid w:val="002C794C"/>
    <w:rsid w:val="00316B84"/>
    <w:rsid w:val="003224DC"/>
    <w:rsid w:val="00323A4D"/>
    <w:rsid w:val="00327B6D"/>
    <w:rsid w:val="0034045C"/>
    <w:rsid w:val="003409FC"/>
    <w:rsid w:val="0034332F"/>
    <w:rsid w:val="00382589"/>
    <w:rsid w:val="00386180"/>
    <w:rsid w:val="003943EB"/>
    <w:rsid w:val="00396849"/>
    <w:rsid w:val="00397078"/>
    <w:rsid w:val="003B24D3"/>
    <w:rsid w:val="003C2DC7"/>
    <w:rsid w:val="003D1A19"/>
    <w:rsid w:val="003D1DE5"/>
    <w:rsid w:val="003E2D5D"/>
    <w:rsid w:val="003E7130"/>
    <w:rsid w:val="003E71EC"/>
    <w:rsid w:val="003E7EE5"/>
    <w:rsid w:val="003F229D"/>
    <w:rsid w:val="004011A5"/>
    <w:rsid w:val="00477FEB"/>
    <w:rsid w:val="0048023C"/>
    <w:rsid w:val="004805FA"/>
    <w:rsid w:val="004F3EE2"/>
    <w:rsid w:val="004F55FB"/>
    <w:rsid w:val="004F6094"/>
    <w:rsid w:val="00503419"/>
    <w:rsid w:val="005253C8"/>
    <w:rsid w:val="005426C1"/>
    <w:rsid w:val="005B1DC6"/>
    <w:rsid w:val="005C56A7"/>
    <w:rsid w:val="005F69AE"/>
    <w:rsid w:val="00620D69"/>
    <w:rsid w:val="00624219"/>
    <w:rsid w:val="00624FD4"/>
    <w:rsid w:val="00627F1B"/>
    <w:rsid w:val="006509B8"/>
    <w:rsid w:val="006776FC"/>
    <w:rsid w:val="00686275"/>
    <w:rsid w:val="00692BA1"/>
    <w:rsid w:val="00694823"/>
    <w:rsid w:val="0069743C"/>
    <w:rsid w:val="00697972"/>
    <w:rsid w:val="006B68AF"/>
    <w:rsid w:val="006E292D"/>
    <w:rsid w:val="006E69CB"/>
    <w:rsid w:val="00711ED8"/>
    <w:rsid w:val="007779DC"/>
    <w:rsid w:val="007A53DF"/>
    <w:rsid w:val="007C37BB"/>
    <w:rsid w:val="007D689C"/>
    <w:rsid w:val="007D7D56"/>
    <w:rsid w:val="007F0E4C"/>
    <w:rsid w:val="007F6D81"/>
    <w:rsid w:val="00801A30"/>
    <w:rsid w:val="00802BA9"/>
    <w:rsid w:val="008061F4"/>
    <w:rsid w:val="008143DE"/>
    <w:rsid w:val="00814FC0"/>
    <w:rsid w:val="00831275"/>
    <w:rsid w:val="00832E40"/>
    <w:rsid w:val="00833296"/>
    <w:rsid w:val="00842511"/>
    <w:rsid w:val="0087740A"/>
    <w:rsid w:val="00877629"/>
    <w:rsid w:val="00895C95"/>
    <w:rsid w:val="00897F1B"/>
    <w:rsid w:val="008A1CE8"/>
    <w:rsid w:val="008C0280"/>
    <w:rsid w:val="008D15FE"/>
    <w:rsid w:val="008D27BE"/>
    <w:rsid w:val="009568E4"/>
    <w:rsid w:val="00971C59"/>
    <w:rsid w:val="00971DC9"/>
    <w:rsid w:val="00995798"/>
    <w:rsid w:val="009A4756"/>
    <w:rsid w:val="009B168A"/>
    <w:rsid w:val="009C5275"/>
    <w:rsid w:val="009E3C14"/>
    <w:rsid w:val="009E7A6D"/>
    <w:rsid w:val="00A00300"/>
    <w:rsid w:val="00A02619"/>
    <w:rsid w:val="00A026BC"/>
    <w:rsid w:val="00A07CB1"/>
    <w:rsid w:val="00A17D1E"/>
    <w:rsid w:val="00A402EE"/>
    <w:rsid w:val="00A6596A"/>
    <w:rsid w:val="00A72D55"/>
    <w:rsid w:val="00AA00D4"/>
    <w:rsid w:val="00AA212C"/>
    <w:rsid w:val="00AB4654"/>
    <w:rsid w:val="00AF119E"/>
    <w:rsid w:val="00AF5C8E"/>
    <w:rsid w:val="00B035CE"/>
    <w:rsid w:val="00B30701"/>
    <w:rsid w:val="00B4381C"/>
    <w:rsid w:val="00B4530E"/>
    <w:rsid w:val="00B50CAF"/>
    <w:rsid w:val="00B61DF1"/>
    <w:rsid w:val="00BA20DC"/>
    <w:rsid w:val="00BB6690"/>
    <w:rsid w:val="00BD62BD"/>
    <w:rsid w:val="00BE6025"/>
    <w:rsid w:val="00C06B15"/>
    <w:rsid w:val="00C0751E"/>
    <w:rsid w:val="00C26293"/>
    <w:rsid w:val="00C31F83"/>
    <w:rsid w:val="00C35BCC"/>
    <w:rsid w:val="00C35BE3"/>
    <w:rsid w:val="00C45134"/>
    <w:rsid w:val="00C53409"/>
    <w:rsid w:val="00C61F97"/>
    <w:rsid w:val="00C629EB"/>
    <w:rsid w:val="00C94189"/>
    <w:rsid w:val="00C94F89"/>
    <w:rsid w:val="00C96AD3"/>
    <w:rsid w:val="00CC1DED"/>
    <w:rsid w:val="00CC3048"/>
    <w:rsid w:val="00CD0DFD"/>
    <w:rsid w:val="00CD1A99"/>
    <w:rsid w:val="00CD7848"/>
    <w:rsid w:val="00CE03D1"/>
    <w:rsid w:val="00CE07A6"/>
    <w:rsid w:val="00D12972"/>
    <w:rsid w:val="00D1541F"/>
    <w:rsid w:val="00D819CC"/>
    <w:rsid w:val="00DA7F6D"/>
    <w:rsid w:val="00DE1EAA"/>
    <w:rsid w:val="00DE6B33"/>
    <w:rsid w:val="00E20FEA"/>
    <w:rsid w:val="00E22D74"/>
    <w:rsid w:val="00E41AD0"/>
    <w:rsid w:val="00E50C70"/>
    <w:rsid w:val="00E53AE4"/>
    <w:rsid w:val="00E65DBC"/>
    <w:rsid w:val="00E75115"/>
    <w:rsid w:val="00E77E73"/>
    <w:rsid w:val="00E81880"/>
    <w:rsid w:val="00E9227E"/>
    <w:rsid w:val="00EB08E6"/>
    <w:rsid w:val="00EC0028"/>
    <w:rsid w:val="00EC41D8"/>
    <w:rsid w:val="00EE3125"/>
    <w:rsid w:val="00EF7F6A"/>
    <w:rsid w:val="00F755C5"/>
    <w:rsid w:val="00F8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6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6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14"/>
    <w:rPr>
      <w:sz w:val="24"/>
      <w:szCs w:val="24"/>
    </w:rPr>
  </w:style>
  <w:style w:type="paragraph" w:styleId="Footer">
    <w:name w:val="footer"/>
    <w:basedOn w:val="Normal"/>
    <w:link w:val="FooterChar"/>
    <w:rsid w:val="0012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51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EE2"/>
    <w:rPr>
      <w:color w:val="0000FF"/>
      <w:u w:val="single"/>
    </w:rPr>
  </w:style>
  <w:style w:type="character" w:styleId="FollowedHyperlink">
    <w:name w:val="FollowedHyperlink"/>
    <w:basedOn w:val="DefaultParagraphFont"/>
    <w:rsid w:val="00CC304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7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#1 AGENDA</vt:lpstr>
    </vt:vector>
  </TitlesOfParts>
  <Company>nsf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#1 AGENDA</dc:title>
  <dc:subject/>
  <dc:creator>nsfuser</dc:creator>
  <cp:keywords/>
  <dc:description/>
  <cp:lastModifiedBy>rwebber</cp:lastModifiedBy>
  <cp:revision>2</cp:revision>
  <cp:lastPrinted>2011-04-04T13:27:00Z</cp:lastPrinted>
  <dcterms:created xsi:type="dcterms:W3CDTF">2011-04-18T12:56:00Z</dcterms:created>
  <dcterms:modified xsi:type="dcterms:W3CDTF">2011-04-18T12:56:00Z</dcterms:modified>
</cp:coreProperties>
</file>